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06D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/>
        <w:rPr>
          <w:rStyle w:val="5"/>
          <w:rFonts w:hint="eastAsia" w:ascii="CESI黑体-GB2312" w:hAnsi="CESI黑体-GB2312" w:eastAsia="CESI黑体-GB2312" w:cs="CESI黑体-GB2312"/>
          <w:b w:val="0"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  <w:lang w:eastAsia="zh-Hans"/>
        </w:rPr>
      </w:pPr>
      <w:r>
        <w:rPr>
          <w:rStyle w:val="5"/>
          <w:rFonts w:hint="eastAsia" w:ascii="CESI黑体-GB2312" w:hAnsi="CESI黑体-GB2312" w:eastAsia="CESI黑体-GB2312" w:cs="CESI黑体-GB2312"/>
          <w:b w:val="0"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  <w:lang w:val="en-US" w:eastAsia="zh-Hans"/>
        </w:rPr>
        <w:t>附件</w:t>
      </w:r>
      <w:r>
        <w:rPr>
          <w:rStyle w:val="5"/>
          <w:rFonts w:hint="eastAsia" w:ascii="CESI黑体-GB2312" w:hAnsi="CESI黑体-GB2312" w:eastAsia="CESI黑体-GB2312" w:cs="CESI黑体-GB2312"/>
          <w:b w:val="0"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  <w:lang w:eastAsia="zh-Hans"/>
        </w:rPr>
        <w:t>1</w:t>
      </w:r>
    </w:p>
    <w:p w14:paraId="2FC223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/>
        <w:jc w:val="center"/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  <w:lang w:val="en-US"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  <w:lang w:val="en-US" w:eastAsia="zh-Hans"/>
        </w:rPr>
        <w:t>省社科规划项目结项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30"/>
          <w:szCs w:val="30"/>
          <w:u w:val="none"/>
          <w:shd w:val="clear" w:fill="FFFFFF"/>
          <w:lang w:eastAsia="zh-CN"/>
        </w:rPr>
        <w:t>提交材料清单</w:t>
      </w:r>
    </w:p>
    <w:tbl>
      <w:tblPr>
        <w:tblStyle w:val="3"/>
        <w:tblW w:w="12697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1562"/>
        <w:gridCol w:w="2521"/>
        <w:gridCol w:w="2521"/>
        <w:gridCol w:w="2521"/>
        <w:gridCol w:w="2521"/>
      </w:tblGrid>
      <w:tr w14:paraId="3C2D1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  <w:tblCellSpacing w:w="0" w:type="dxa"/>
          <w:jc w:val="center"/>
        </w:trPr>
        <w:tc>
          <w:tcPr>
            <w:tcW w:w="261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top"/>
          </w:tcPr>
          <w:p w14:paraId="7B415C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firstLine="315" w:firstLineChars="150"/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-4445</wp:posOffset>
                      </wp:positionV>
                      <wp:extent cx="1542415" cy="1120775"/>
                      <wp:effectExtent l="2540" t="3810" r="17145" b="1841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67435" y="1515110"/>
                                <a:ext cx="1542415" cy="1120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05pt;margin-top:-0.35pt;height:88.25pt;width:121.45pt;z-index:251659264;mso-width-relative:page;mso-height-relative:page;" filled="f" stroked="t" coordsize="21600,21600" o:gfxdata="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wEK3/1gAAAAkBAAAPAAAAAAAAAAEAIAAAACIAAABkcnMvZG93bnJldi54bWxQSwECFAAU&#10;AAAACACHTuJAXGDG2/MBAADDAwAADgAAAAAAAAABACAAAAAlAQAAZHJzL2Uyb0RvYy54bWxQSwUG&#10;AAAAAAYABgBZAQAAig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项目类</w:t>
            </w: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别</w:t>
            </w:r>
          </w:p>
          <w:p w14:paraId="417FC2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firstLine="316" w:firstLineChars="150"/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</w:pPr>
          </w:p>
          <w:p w14:paraId="352ED0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sz w:val="21"/>
                <w:szCs w:val="21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材料类型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3F4D9A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重大项目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20FDD3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年度项目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74CE4C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专项项目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23664B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后期资助项目</w:t>
            </w:r>
          </w:p>
        </w:tc>
      </w:tr>
      <w:tr w14:paraId="02578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tblCellSpacing w:w="0" w:type="dxa"/>
          <w:jc w:val="center"/>
        </w:trPr>
        <w:tc>
          <w:tcPr>
            <w:tcW w:w="261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63C73F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</w:rPr>
            </w:pPr>
            <w:r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  <w:t>鉴定</w:t>
            </w:r>
            <w:r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</w:rPr>
              <w:t>结项审批书</w:t>
            </w:r>
          </w:p>
          <w:p w14:paraId="4E18D8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  <w:t>（单独成册）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651859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707DEB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04856C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08703F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1份（A3纸双面打印，中缝装订）</w:t>
            </w:r>
          </w:p>
        </w:tc>
      </w:tr>
      <w:tr w14:paraId="49FD6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  <w:tblCellSpacing w:w="0" w:type="dxa"/>
          <w:jc w:val="center"/>
        </w:trPr>
        <w:tc>
          <w:tcPr>
            <w:tcW w:w="261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top"/>
          </w:tcPr>
          <w:p w14:paraId="1757F3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</w:pPr>
          </w:p>
          <w:p w14:paraId="4E75B9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default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  <w:t>最终研究成果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  <w:t>（单独成册）</w:t>
            </w:r>
          </w:p>
          <w:p w14:paraId="3048BB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CN"/>
              </w:rPr>
            </w:pPr>
            <w:bookmarkStart w:id="0" w:name="_GoBack"/>
            <w:bookmarkEnd w:id="0"/>
          </w:p>
          <w:p w14:paraId="664251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  <w:shd w:val="clear" w:fill="FFFFFF"/>
                <w:lang w:val="en-US" w:eastAsia="zh-CN"/>
              </w:rPr>
              <w:t>注意：最终研究成果还需提供电子版，且务必与提交的纸版对应一致。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46D32D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3套（通过鉴定前不可出版发表；专著和研究报告A4双面打印，胶装；论文A3纸双面打印，中缝装订）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431F3A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3套（通过鉴定前不可出版发表；专著和研究报告A4双面打印，胶装；论文A3纸双面打印，中缝装订）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7F9C56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3套（通过鉴定前不可出版发表；专著和研究报告A4双面打印，胶装；论文A3纸双面打印，中缝装订）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17AC09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出版后的专著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3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套</w:t>
            </w:r>
          </w:p>
        </w:tc>
      </w:tr>
      <w:tr w14:paraId="28E95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tblCellSpacing w:w="0" w:type="dxa"/>
          <w:jc w:val="center"/>
        </w:trPr>
        <w:tc>
          <w:tcPr>
            <w:tcW w:w="10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42B96D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  <w:t>其他</w:t>
            </w:r>
          </w:p>
          <w:p w14:paraId="098601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  <w:t>材料</w:t>
            </w:r>
          </w:p>
          <w:p w14:paraId="2BE84A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  <w:t>（单独成册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CN"/>
              </w:rPr>
              <w:t>；</w:t>
            </w:r>
          </w:p>
          <w:p w14:paraId="4223AB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CN"/>
              </w:rPr>
              <w:t>胶装或中缝装订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  <w:t>）</w:t>
            </w:r>
          </w:p>
        </w:tc>
        <w:tc>
          <w:tcPr>
            <w:tcW w:w="1562" w:type="dxa"/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1C64D5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责任承诺书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5D948B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121EEF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2297CE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4BB1A1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</w:tr>
      <w:tr w14:paraId="0CE5B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tblCellSpacing w:w="0" w:type="dxa"/>
          <w:jc w:val="center"/>
        </w:trPr>
        <w:tc>
          <w:tcPr>
            <w:tcW w:w="10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37F837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787CBF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成果简介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518ACF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031B12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20550A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54464B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</w:tr>
      <w:tr w14:paraId="6B0F4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tblCellSpacing w:w="0" w:type="dxa"/>
          <w:jc w:val="center"/>
        </w:trPr>
        <w:tc>
          <w:tcPr>
            <w:tcW w:w="10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699D8F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0061EB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查重报告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1DEA7B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1份（中国知网CNKI，查重率不超过15%，打印首页）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7EB9C8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1份（中国知网CNKI，查重率不超过15%，打印首页）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764AE2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1份（中国知网CNKI，查重率不超过15%，打印首页）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6D7C54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14:paraId="3383B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tblCellSpacing w:w="0" w:type="dxa"/>
          <w:jc w:val="center"/>
        </w:trPr>
        <w:tc>
          <w:tcPr>
            <w:tcW w:w="10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46B8A5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67E83E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财务明细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529028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1份（加盖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单位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财务公章）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7BE06C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1份（加盖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单位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财务公章）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3C6D13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1份（加盖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单位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财务公章）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 w14:paraId="2F0940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1份（加盖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单位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财务公章）</w:t>
            </w:r>
          </w:p>
        </w:tc>
      </w:tr>
    </w:tbl>
    <w:p w14:paraId="3F09FDF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477" w:leftChars="246" w:right="0" w:hanging="960" w:hangingChars="400"/>
        <w:textAlignment w:val="auto"/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说明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最终研究成果需标注项目类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别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学科、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项目名称及项目编号，不能出现项目负责人和单位信息（后期资助项目除外）。</w:t>
      </w:r>
    </w:p>
    <w:p w14:paraId="798F107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477" w:leftChars="246" w:right="0" w:hanging="960" w:hangingChars="400"/>
        <w:textAlignment w:val="auto"/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 xml:space="preserve">      2.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成果简介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应有封面，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封面需标注项目类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别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学科、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项目名称及项目编号，不能出现项目负责人和单位信息（后期资助项目除外）。</w:t>
      </w:r>
    </w:p>
    <w:p w14:paraId="4383472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531" w:leftChars="615" w:right="0" w:hanging="240" w:hangingChars="1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3.变更项目重要事项的，还须在“其他材料（单独成册）”中附上批复同意后《四川省社科规划项目重要事项变更审批表》复印件。（注：该复印件应放在“其他材料（单独成册）”的最后）</w:t>
      </w:r>
    </w:p>
    <w:p w14:paraId="7671238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531" w:leftChars="615" w:right="0" w:hanging="240" w:hangingChars="100"/>
        <w:textAlignment w:val="auto"/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4.申请免于鉴定的项目在提交结题材料时还需提交《四川省哲学社会科学规划项目结项免鉴审批表》，单独装订。</w:t>
      </w:r>
    </w:p>
    <w:sectPr>
      <w:pgSz w:w="16838" w:h="11906" w:orient="landscape"/>
      <w:pgMar w:top="607" w:right="720" w:bottom="607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lZjdlYjllMGNiZDljZDgyMmE2YWUwZjAxZWQzZTAifQ=="/>
  </w:docVars>
  <w:rsids>
    <w:rsidRoot w:val="7DFAFB9E"/>
    <w:rsid w:val="0031380D"/>
    <w:rsid w:val="07CF4038"/>
    <w:rsid w:val="08F655F4"/>
    <w:rsid w:val="0A9450C5"/>
    <w:rsid w:val="0C774C9E"/>
    <w:rsid w:val="13C56BCF"/>
    <w:rsid w:val="160B0931"/>
    <w:rsid w:val="1A037B71"/>
    <w:rsid w:val="1BCD0437"/>
    <w:rsid w:val="227635D6"/>
    <w:rsid w:val="24D82326"/>
    <w:rsid w:val="2560231B"/>
    <w:rsid w:val="27910A31"/>
    <w:rsid w:val="280D678A"/>
    <w:rsid w:val="2B681F2A"/>
    <w:rsid w:val="2FB855C4"/>
    <w:rsid w:val="32891103"/>
    <w:rsid w:val="35507CB7"/>
    <w:rsid w:val="367C4ADB"/>
    <w:rsid w:val="42901410"/>
    <w:rsid w:val="45463FCB"/>
    <w:rsid w:val="496438D9"/>
    <w:rsid w:val="4BFF5272"/>
    <w:rsid w:val="52524C16"/>
    <w:rsid w:val="534F73A8"/>
    <w:rsid w:val="58481F6B"/>
    <w:rsid w:val="67BB215B"/>
    <w:rsid w:val="67D20374"/>
    <w:rsid w:val="6DAC56CB"/>
    <w:rsid w:val="6E9A5233"/>
    <w:rsid w:val="70D034C4"/>
    <w:rsid w:val="74033B6B"/>
    <w:rsid w:val="7BBB96BA"/>
    <w:rsid w:val="7DFAFB9E"/>
    <w:rsid w:val="7EFFE98D"/>
    <w:rsid w:val="EFF6F914"/>
    <w:rsid w:val="F1BB4905"/>
    <w:rsid w:val="F9BFB701"/>
    <w:rsid w:val="FD2FD46A"/>
    <w:rsid w:val="FEB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717</Words>
  <Characters>746</Characters>
  <Lines>0</Lines>
  <Paragraphs>0</Paragraphs>
  <TotalTime>2</TotalTime>
  <ScaleCrop>false</ScaleCrop>
  <LinksUpToDate>false</LinksUpToDate>
  <CharactersWithSpaces>752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2022-08-17T23:25:00Z</dcterms:created>
  <dc:creator>fengyixin</dc:creator>
  <cp:lastModifiedBy>幸运星</cp:lastModifiedBy>
  <dcterms:modified xsi:type="dcterms:W3CDTF">2025-04-02T01:53:40Z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E92F0BB68B9700BA76ADE06328B1DD2B</vt:lpwstr>
  </property>
  <property fmtid="{D5CDD505-2E9C-101B-9397-08002B2CF9AE}" pid="4" name="KSOTemplateDocerSaveRecord">
    <vt:lpwstr>eyJoZGlkIjoiZjdlZjdlYjllMGNiZDljZDgyMmE2YWUwZjAxZWQzZTAiLCJ1c2VySWQiOiIxMTUwOTA3OTIwIn0=</vt:lpwstr>
  </property>
</Properties>
</file>